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1CC8" w14:textId="77777777" w:rsidR="004D31A8" w:rsidRPr="004D31A8" w:rsidRDefault="0057772F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5968FAB" wp14:editId="2C12954F">
            <wp:simplePos x="0" y="0"/>
            <wp:positionH relativeFrom="column">
              <wp:posOffset>5610225</wp:posOffset>
            </wp:positionH>
            <wp:positionV relativeFrom="paragraph">
              <wp:posOffset>0</wp:posOffset>
            </wp:positionV>
            <wp:extent cx="647700" cy="715061"/>
            <wp:effectExtent l="0" t="0" r="0" b="889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15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1A8" w:rsidRPr="004D31A8">
        <w:rPr>
          <w:b/>
          <w:bCs/>
          <w:sz w:val="32"/>
          <w:szCs w:val="32"/>
        </w:rPr>
        <w:t>Elections</w:t>
      </w:r>
    </w:p>
    <w:p w14:paraId="3C52EDA3" w14:textId="77777777" w:rsidR="004D31A8" w:rsidRPr="004D31A8" w:rsidRDefault="004D31A8">
      <w:pPr>
        <w:rPr>
          <w:b/>
          <w:bCs/>
          <w:sz w:val="28"/>
          <w:szCs w:val="28"/>
        </w:rPr>
      </w:pPr>
      <w:r w:rsidRPr="004D31A8">
        <w:rPr>
          <w:b/>
          <w:bCs/>
          <w:sz w:val="28"/>
          <w:szCs w:val="28"/>
        </w:rPr>
        <w:t>November 7, 2023</w:t>
      </w:r>
      <w:r w:rsidR="0057772F">
        <w:rPr>
          <w:b/>
          <w:bCs/>
          <w:sz w:val="28"/>
          <w:szCs w:val="28"/>
        </w:rPr>
        <w:t>,</w:t>
      </w:r>
      <w:r w:rsidRPr="004D31A8">
        <w:rPr>
          <w:b/>
          <w:bCs/>
          <w:sz w:val="28"/>
          <w:szCs w:val="28"/>
        </w:rPr>
        <w:t xml:space="preserve"> Municipal Election</w:t>
      </w:r>
    </w:p>
    <w:p w14:paraId="54735CE8" w14:textId="77777777" w:rsidR="004D31A8" w:rsidRPr="004D31A8" w:rsidRDefault="004D31A8">
      <w:pPr>
        <w:rPr>
          <w:b/>
          <w:bCs/>
        </w:rPr>
      </w:pPr>
      <w:r w:rsidRPr="004D31A8">
        <w:rPr>
          <w:b/>
          <w:bCs/>
        </w:rPr>
        <w:t xml:space="preserve">What offices will be elected? </w:t>
      </w:r>
    </w:p>
    <w:p w14:paraId="68C01030" w14:textId="77777777" w:rsidR="004D31A8" w:rsidRDefault="004D31A8">
      <w:r>
        <w:t>City Council Post 3, City Council Post 4</w:t>
      </w:r>
      <w:r w:rsidR="0057772F">
        <w:t>,</w:t>
      </w:r>
      <w:r>
        <w:t xml:space="preserve"> and City Council Post 5</w:t>
      </w:r>
    </w:p>
    <w:p w14:paraId="2B39EE76" w14:textId="77777777" w:rsidR="004D31A8" w:rsidRPr="004D31A8" w:rsidRDefault="004D31A8">
      <w:pPr>
        <w:rPr>
          <w:b/>
          <w:bCs/>
        </w:rPr>
      </w:pPr>
      <w:r w:rsidRPr="004D31A8">
        <w:rPr>
          <w:b/>
          <w:bCs/>
        </w:rPr>
        <w:t>How long is the term?</w:t>
      </w:r>
    </w:p>
    <w:p w14:paraId="687DE35B" w14:textId="77777777" w:rsidR="004D31A8" w:rsidRDefault="004D31A8">
      <w:r>
        <w:t>The term ends December 31, 2027</w:t>
      </w:r>
    </w:p>
    <w:p w14:paraId="408806A1" w14:textId="77777777" w:rsidR="004D31A8" w:rsidRPr="004D31A8" w:rsidRDefault="004D31A8">
      <w:pPr>
        <w:rPr>
          <w:b/>
          <w:bCs/>
        </w:rPr>
      </w:pPr>
      <w:r w:rsidRPr="004D31A8">
        <w:rPr>
          <w:b/>
          <w:bCs/>
        </w:rPr>
        <w:t>When can I announce my candidacy for office?</w:t>
      </w:r>
    </w:p>
    <w:p w14:paraId="3D732FE5" w14:textId="77777777" w:rsidR="004D31A8" w:rsidRDefault="004D31A8">
      <w:r>
        <w:t xml:space="preserve">A candidate may announce at any time but must register with the Town Clerk’s office </w:t>
      </w:r>
      <w:r>
        <w:rPr>
          <w:b/>
          <w:bCs/>
          <w:i/>
          <w:iCs/>
        </w:rPr>
        <w:t xml:space="preserve">before accepting any campaign contributions with a Declaration of Intent. </w:t>
      </w:r>
      <w:r>
        <w:t xml:space="preserve">Regular reports on campaign funds and expenditures will also be required. </w:t>
      </w:r>
    </w:p>
    <w:p w14:paraId="07014321" w14:textId="77777777" w:rsidR="004D31A8" w:rsidRPr="004D31A8" w:rsidRDefault="004D31A8">
      <w:pPr>
        <w:rPr>
          <w:b/>
          <w:bCs/>
        </w:rPr>
      </w:pPr>
      <w:r w:rsidRPr="004D31A8">
        <w:rPr>
          <w:b/>
          <w:bCs/>
        </w:rPr>
        <w:t>When is the Qualifying Period?</w:t>
      </w:r>
    </w:p>
    <w:p w14:paraId="567901C8" w14:textId="77777777" w:rsidR="004D31A8" w:rsidRDefault="004D31A8">
      <w:r>
        <w:t xml:space="preserve">Qualifying begins at 8:30 a.m. on Monday, August 21, 2023, and ends at 4:30 p.m. on Friday, August 25, 2023. </w:t>
      </w:r>
    </w:p>
    <w:p w14:paraId="7B4649B8" w14:textId="77777777" w:rsidR="004D31A8" w:rsidRDefault="004D31A8">
      <w:pPr>
        <w:rPr>
          <w:b/>
          <w:bCs/>
        </w:rPr>
      </w:pPr>
      <w:r w:rsidRPr="004D31A8">
        <w:rPr>
          <w:b/>
          <w:bCs/>
        </w:rPr>
        <w:t xml:space="preserve">What forms are due in addition to the qualifying affidavits? </w:t>
      </w:r>
    </w:p>
    <w:p w14:paraId="5286FF8B" w14:textId="77777777" w:rsidR="004D31A8" w:rsidRPr="004D31A8" w:rsidRDefault="004D31A8">
      <w:r w:rsidRPr="004D31A8">
        <w:t>All forms are filed at the Town Clerk’s office:</w:t>
      </w:r>
    </w:p>
    <w:p w14:paraId="20066053" w14:textId="77777777" w:rsidR="004D31A8" w:rsidRDefault="004D31A8">
      <w:r>
        <w:rPr>
          <w:b/>
          <w:bCs/>
        </w:rPr>
        <w:t xml:space="preserve">DOI: </w:t>
      </w:r>
      <w:hyperlink r:id="rId8" w:history="1">
        <w:r w:rsidRPr="004D31A8">
          <w:rPr>
            <w:rStyle w:val="Hyperlink"/>
            <w:b/>
            <w:bCs/>
          </w:rPr>
          <w:t>Declaration of Intent to Accept Campaign Contributions</w:t>
        </w:r>
      </w:hyperlink>
      <w:r>
        <w:rPr>
          <w:b/>
          <w:bCs/>
        </w:rPr>
        <w:t xml:space="preserve"> </w:t>
      </w:r>
      <w:r w:rsidRPr="004D31A8">
        <w:t>(must be filed before accepting any contributions)</w:t>
      </w:r>
    </w:p>
    <w:p w14:paraId="2FAA080D" w14:textId="77777777" w:rsidR="004D31A8" w:rsidRDefault="004D31A8">
      <w:r w:rsidRPr="00D37D89">
        <w:rPr>
          <w:b/>
          <w:bCs/>
        </w:rPr>
        <w:t>RC:</w:t>
      </w:r>
      <w:r>
        <w:t xml:space="preserve"> </w:t>
      </w:r>
      <w:hyperlink r:id="rId9" w:history="1">
        <w:r w:rsidRPr="00D37D89">
          <w:rPr>
            <w:rStyle w:val="Hyperlink"/>
          </w:rPr>
          <w:t>Registration of a Campaign Committee</w:t>
        </w:r>
      </w:hyperlink>
    </w:p>
    <w:p w14:paraId="2903A188" w14:textId="77777777" w:rsidR="00D37D89" w:rsidRDefault="00D37D89">
      <w:proofErr w:type="spellStart"/>
      <w:r>
        <w:t>NOC</w:t>
      </w:r>
      <w:proofErr w:type="spellEnd"/>
      <w:r>
        <w:t>: Notice of Candidacy and Affidavit – This is the Qualifying form due September 14-16, 2023.</w:t>
      </w:r>
    </w:p>
    <w:p w14:paraId="0B58AAD6" w14:textId="77777777" w:rsidR="00D37D89" w:rsidRDefault="00D37D89">
      <w:proofErr w:type="spellStart"/>
      <w:r>
        <w:t>CCDR</w:t>
      </w:r>
      <w:proofErr w:type="spellEnd"/>
      <w:r>
        <w:t xml:space="preserve">: </w:t>
      </w:r>
      <w:hyperlink r:id="rId10" w:history="1">
        <w:r w:rsidRPr="00D37D89">
          <w:rPr>
            <w:rStyle w:val="Hyperlink"/>
          </w:rPr>
          <w:t>Campaign Contribution Disclosure Report</w:t>
        </w:r>
      </w:hyperlink>
    </w:p>
    <w:p w14:paraId="639E91B5" w14:textId="77777777" w:rsidR="00D37D89" w:rsidRPr="00D37D89" w:rsidRDefault="00D37D89" w:rsidP="00D37D89">
      <w:pPr>
        <w:pStyle w:val="ListParagraph"/>
        <w:numPr>
          <w:ilvl w:val="0"/>
          <w:numId w:val="1"/>
        </w:numPr>
        <w:rPr>
          <w:i/>
          <w:iCs/>
        </w:rPr>
      </w:pPr>
      <w:r w:rsidRPr="00D37D89">
        <w:rPr>
          <w:i/>
          <w:iCs/>
        </w:rPr>
        <w:t>Affidavit of $2,500 or less in total contributions eliminates the filing requirement.</w:t>
      </w:r>
    </w:p>
    <w:p w14:paraId="5548AEE9" w14:textId="77777777" w:rsidR="00D37D89" w:rsidRPr="00D37D89" w:rsidRDefault="00D37D89" w:rsidP="00D37D89">
      <w:pPr>
        <w:pStyle w:val="ListParagraph"/>
        <w:numPr>
          <w:ilvl w:val="0"/>
          <w:numId w:val="1"/>
        </w:numPr>
        <w:rPr>
          <w:i/>
          <w:iCs/>
        </w:rPr>
      </w:pPr>
      <w:r w:rsidRPr="00D37D89">
        <w:rPr>
          <w:i/>
          <w:iCs/>
        </w:rPr>
        <w:t xml:space="preserve">If contributions/expenditures exceed $2,500 but are less than $5,000, the Candidate shall be required to the 06/30 and 12/31 reports. </w:t>
      </w:r>
    </w:p>
    <w:p w14:paraId="606AF889" w14:textId="77777777" w:rsidR="00D37D89" w:rsidRDefault="00D37D89" w:rsidP="00D37D89">
      <w:pPr>
        <w:pStyle w:val="ListParagraph"/>
        <w:numPr>
          <w:ilvl w:val="0"/>
          <w:numId w:val="1"/>
        </w:numPr>
        <w:rPr>
          <w:i/>
          <w:iCs/>
        </w:rPr>
      </w:pPr>
      <w:r w:rsidRPr="00D37D89">
        <w:rPr>
          <w:i/>
          <w:iCs/>
        </w:rPr>
        <w:t>If no affidavit has been filed, the Candidate shall file per the following schedule, 01/31, 04/30, 06/30, 09/30, 10/2</w:t>
      </w:r>
      <w:r>
        <w:rPr>
          <w:i/>
          <w:iCs/>
        </w:rPr>
        <w:t>,</w:t>
      </w:r>
      <w:r w:rsidRPr="00D37D89">
        <w:rPr>
          <w:i/>
          <w:iCs/>
        </w:rPr>
        <w:t>5 and 12/31 or for special elections 15 days prior to the election date and 12/31.  Additional reports may be required if there is a run-off.</w:t>
      </w:r>
    </w:p>
    <w:p w14:paraId="02CD7C16" w14:textId="77777777" w:rsidR="00D37D89" w:rsidRDefault="00D37D89" w:rsidP="00D37D89">
      <w:proofErr w:type="spellStart"/>
      <w:r>
        <w:t>PFDR</w:t>
      </w:r>
      <w:proofErr w:type="spellEnd"/>
      <w:r>
        <w:t xml:space="preserve">: </w:t>
      </w:r>
      <w:hyperlink r:id="rId11" w:history="1">
        <w:r w:rsidRPr="00D37D89">
          <w:rPr>
            <w:rStyle w:val="Hyperlink"/>
          </w:rPr>
          <w:t>Personal Financial Disclosure Report</w:t>
        </w:r>
      </w:hyperlink>
      <w:r>
        <w:t xml:space="preserve"> – due 15 days after the candidate’s qualifying date. </w:t>
      </w:r>
    </w:p>
    <w:p w14:paraId="201E0314" w14:textId="77777777" w:rsidR="0057772F" w:rsidRDefault="0057772F" w:rsidP="00D37D89">
      <w:r>
        <w:t>Contact the Georgia Governmental Transparency and Campaign Finance Commission (</w:t>
      </w:r>
      <w:hyperlink r:id="rId12" w:history="1">
        <w:r w:rsidRPr="00C57EF5">
          <w:rPr>
            <w:rStyle w:val="Hyperlink"/>
          </w:rPr>
          <w:t>www.ethics.ga.gov</w:t>
        </w:r>
      </w:hyperlink>
      <w:r>
        <w:t>) for more information on filing requirements and forms.</w:t>
      </w:r>
    </w:p>
    <w:p w14:paraId="3A68DAC1" w14:textId="77777777" w:rsidR="0057772F" w:rsidRPr="00776302" w:rsidRDefault="00776302" w:rsidP="00D37D89">
      <w:pPr>
        <w:rPr>
          <w:b/>
          <w:bCs/>
        </w:rPr>
      </w:pPr>
      <w:r w:rsidRPr="00776302">
        <w:rPr>
          <w:b/>
          <w:bCs/>
        </w:rPr>
        <w:t>What is the qualifying fee?</w:t>
      </w:r>
    </w:p>
    <w:p w14:paraId="639CE957" w14:textId="77777777" w:rsidR="00776302" w:rsidRDefault="00776302" w:rsidP="00D37D89">
      <w:r>
        <w:t xml:space="preserve">The qualifying fee for a Council Post is $36.00.  This is 3% of the annual 2023 salary for these seats and is the minimum amount required by State law. </w:t>
      </w:r>
    </w:p>
    <w:p w14:paraId="15B09689" w14:textId="77777777" w:rsidR="00776302" w:rsidRPr="00776302" w:rsidRDefault="00776302" w:rsidP="00D37D89">
      <w:pPr>
        <w:rPr>
          <w:b/>
          <w:bCs/>
        </w:rPr>
      </w:pPr>
      <w:r w:rsidRPr="00776302">
        <w:rPr>
          <w:b/>
          <w:bCs/>
        </w:rPr>
        <w:t>If elected, what salary would I receive?</w:t>
      </w:r>
    </w:p>
    <w:p w14:paraId="328BB6C6" w14:textId="77777777" w:rsidR="00776302" w:rsidRDefault="00776302" w:rsidP="00D37D89">
      <w:r>
        <w:t>City Council members receive $1,200 per year in monthly installments.</w:t>
      </w:r>
    </w:p>
    <w:p w14:paraId="34EF9BD4" w14:textId="77777777" w:rsidR="00776302" w:rsidRPr="00776302" w:rsidRDefault="00776302" w:rsidP="00D37D89">
      <w:pPr>
        <w:rPr>
          <w:b/>
          <w:bCs/>
        </w:rPr>
      </w:pPr>
      <w:r w:rsidRPr="00776302">
        <w:rPr>
          <w:b/>
          <w:bCs/>
        </w:rPr>
        <w:t>What is the voter registration deadline for the election?</w:t>
      </w:r>
    </w:p>
    <w:p w14:paraId="6739DBF2" w14:textId="77777777" w:rsidR="00776302" w:rsidRDefault="00776302" w:rsidP="00D37D89">
      <w:r>
        <w:t>Tuesday, October 10, 2023</w:t>
      </w:r>
    </w:p>
    <w:p w14:paraId="31B7BB24" w14:textId="77777777" w:rsidR="000A0D03" w:rsidRDefault="000A0D03" w:rsidP="00D37D89"/>
    <w:p w14:paraId="709320F4" w14:textId="77777777" w:rsidR="000A0D03" w:rsidRPr="000A0D03" w:rsidRDefault="000A0D03" w:rsidP="00D37D89">
      <w:pPr>
        <w:rPr>
          <w:b/>
          <w:bCs/>
        </w:rPr>
      </w:pPr>
      <w:r w:rsidRPr="000A0D03">
        <w:rPr>
          <w:b/>
          <w:bCs/>
        </w:rPr>
        <w:t>What time do the polls open/close on Election Day?</w:t>
      </w:r>
    </w:p>
    <w:p w14:paraId="5764186A" w14:textId="7164944C" w:rsidR="000A0D03" w:rsidRDefault="000A0D03" w:rsidP="00D37D89">
      <w:r>
        <w:t xml:space="preserve">Polls are open from 7:00 a.m. until 7:00 p.m. on each election Day.  However, any voters in line waiting to vote at 7:00 p.m. will be allowed to vote.  </w:t>
      </w:r>
      <w:r w:rsidRPr="000A0D03">
        <w:t xml:space="preserve">The Fayette County Board of Elections will also hold early </w:t>
      </w:r>
      <w:r w:rsidR="00836B90">
        <w:t>and advanced voting per</w:t>
      </w:r>
      <w:r>
        <w:t xml:space="preserve"> state law. </w:t>
      </w:r>
    </w:p>
    <w:p w14:paraId="36098A60" w14:textId="77777777" w:rsidR="00776302" w:rsidRPr="000A0D03" w:rsidRDefault="000A0D03" w:rsidP="00D37D89">
      <w:pPr>
        <w:rPr>
          <w:b/>
          <w:bCs/>
        </w:rPr>
      </w:pPr>
      <w:r w:rsidRPr="000A0D03">
        <w:rPr>
          <w:b/>
          <w:bCs/>
        </w:rPr>
        <w:t>Can I wear a campaign button into the polling place?</w:t>
      </w:r>
    </w:p>
    <w:p w14:paraId="270E65FC" w14:textId="77777777" w:rsidR="000A0D03" w:rsidRDefault="000A0D03" w:rsidP="00D37D89">
      <w:r>
        <w:t xml:space="preserve">No person may campaign; distribute literature of written or printed matter of any kind; wear campaign buttons, signs, pins, stickers, T-shirts, etc.; circulate petitions, or perform similar activities within 150 feet of the building in which a polling place is located. </w:t>
      </w:r>
    </w:p>
    <w:p w14:paraId="6E6B379B" w14:textId="77777777" w:rsidR="000A0D03" w:rsidRDefault="000A0D03" w:rsidP="00D37D89">
      <w:r>
        <w:t>Where can I obtain additional information?</w:t>
      </w:r>
    </w:p>
    <w:p w14:paraId="224124F4" w14:textId="77777777" w:rsidR="000A0D03" w:rsidRDefault="000A0D03" w:rsidP="00D37D89">
      <w:r>
        <w:t xml:space="preserve">Georgia Secretary of State – </w:t>
      </w:r>
      <w:hyperlink r:id="rId13" w:history="1">
        <w:r w:rsidRPr="00C57EF5">
          <w:rPr>
            <w:rStyle w:val="Hyperlink"/>
          </w:rPr>
          <w:t>www.sos.state.ga.us</w:t>
        </w:r>
      </w:hyperlink>
      <w:r>
        <w:t xml:space="preserve"> or 404-656-2871</w:t>
      </w:r>
    </w:p>
    <w:p w14:paraId="383370FE" w14:textId="77777777" w:rsidR="000A0D03" w:rsidRDefault="000A0D03" w:rsidP="00D37D89">
      <w:r>
        <w:t xml:space="preserve">Georgia Government Transparency and Campaign Finance Commission – </w:t>
      </w:r>
      <w:hyperlink r:id="rId14" w:history="1">
        <w:r w:rsidRPr="00C57EF5">
          <w:rPr>
            <w:rStyle w:val="Hyperlink"/>
          </w:rPr>
          <w:t>www.e</w:t>
        </w:r>
        <w:r w:rsidRPr="00C57EF5">
          <w:rPr>
            <w:rStyle w:val="Hyperlink"/>
          </w:rPr>
          <w:t>thics.ga.gov</w:t>
        </w:r>
      </w:hyperlink>
      <w:r>
        <w:t xml:space="preserve"> or 404-463-1980</w:t>
      </w:r>
    </w:p>
    <w:p w14:paraId="28829DA3" w14:textId="0E95820C" w:rsidR="000A0D03" w:rsidRDefault="000A0D03" w:rsidP="00D37D89">
      <w:r>
        <w:t xml:space="preserve">Fayette County Elections Office – </w:t>
      </w:r>
      <w:hyperlink r:id="rId15" w:history="1">
        <w:r w:rsidR="00836B90" w:rsidRPr="00215E68">
          <w:rPr>
            <w:rStyle w:val="Hyperlink"/>
          </w:rPr>
          <w:t>https://fayettecount</w:t>
        </w:r>
        <w:r w:rsidR="00836B90" w:rsidRPr="00215E68">
          <w:rPr>
            <w:rStyle w:val="Hyperlink"/>
          </w:rPr>
          <w:t>yga.gov/elections/</w:t>
        </w:r>
      </w:hyperlink>
    </w:p>
    <w:p w14:paraId="35E63621" w14:textId="77777777" w:rsidR="000A0D03" w:rsidRDefault="000A0D03" w:rsidP="00D37D89">
      <w:r>
        <w:t>Town Clerk’s Office – Town Hall – 961 Hwy 85 Connector, Brooks GA 30205 – 770-719-7666</w:t>
      </w:r>
    </w:p>
    <w:p w14:paraId="5BB76781" w14:textId="77777777" w:rsidR="000A0D03" w:rsidRDefault="000A0D03" w:rsidP="00D37D89">
      <w:r>
        <w:t xml:space="preserve">Lorey Spohr, Town Clerk – </w:t>
      </w:r>
      <w:hyperlink r:id="rId16" w:history="1">
        <w:r w:rsidRPr="00C57EF5">
          <w:rPr>
            <w:rStyle w:val="Hyperlink"/>
          </w:rPr>
          <w:t>lspohr@brooksga.com</w:t>
        </w:r>
      </w:hyperlink>
    </w:p>
    <w:p w14:paraId="5CB44962" w14:textId="77777777" w:rsidR="00836B90" w:rsidRDefault="00836B90" w:rsidP="00D37D89"/>
    <w:p w14:paraId="2EEE3675" w14:textId="77777777" w:rsidR="00776302" w:rsidRDefault="00776302" w:rsidP="00D37D89"/>
    <w:p w14:paraId="03ABEC58" w14:textId="77777777" w:rsidR="00776302" w:rsidRPr="00D37D89" w:rsidRDefault="00776302" w:rsidP="00D37D89"/>
    <w:sectPr w:rsidR="00776302" w:rsidRPr="00D37D89" w:rsidSect="0057772F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FEBB" w14:textId="77777777" w:rsidR="00DF35BD" w:rsidRDefault="00DF35BD" w:rsidP="000A0D03">
      <w:pPr>
        <w:spacing w:after="0" w:line="240" w:lineRule="auto"/>
      </w:pPr>
      <w:r>
        <w:separator/>
      </w:r>
    </w:p>
  </w:endnote>
  <w:endnote w:type="continuationSeparator" w:id="0">
    <w:p w14:paraId="5825FD07" w14:textId="77777777" w:rsidR="00DF35BD" w:rsidRDefault="00DF35BD" w:rsidP="000A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64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E9A9B4" w14:textId="77777777" w:rsidR="001714C0" w:rsidRDefault="001714C0" w:rsidP="001714C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– Revised February 2023</w:t>
        </w:r>
      </w:p>
    </w:sdtContent>
  </w:sdt>
  <w:p w14:paraId="41201DC8" w14:textId="77777777" w:rsidR="000A0D03" w:rsidRDefault="000A0D03" w:rsidP="001714C0">
    <w:pPr>
      <w:pStyle w:val="Footer"/>
      <w:ind w:left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0E4B" w14:textId="77777777" w:rsidR="00DF35BD" w:rsidRDefault="00DF35BD" w:rsidP="000A0D03">
      <w:pPr>
        <w:spacing w:after="0" w:line="240" w:lineRule="auto"/>
      </w:pPr>
      <w:r>
        <w:separator/>
      </w:r>
    </w:p>
  </w:footnote>
  <w:footnote w:type="continuationSeparator" w:id="0">
    <w:p w14:paraId="01D15581" w14:textId="77777777" w:rsidR="00DF35BD" w:rsidRDefault="00DF35BD" w:rsidP="000A0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6866"/>
    <w:multiLevelType w:val="hybridMultilevel"/>
    <w:tmpl w:val="A302FF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866784"/>
    <w:multiLevelType w:val="hybridMultilevel"/>
    <w:tmpl w:val="A6B86BAE"/>
    <w:lvl w:ilvl="0" w:tplc="99FA7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092924">
    <w:abstractNumId w:val="0"/>
  </w:num>
  <w:num w:numId="2" w16cid:durableId="391588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A8"/>
    <w:rsid w:val="000A0D03"/>
    <w:rsid w:val="001714C0"/>
    <w:rsid w:val="004D31A8"/>
    <w:rsid w:val="0057772F"/>
    <w:rsid w:val="00776302"/>
    <w:rsid w:val="00836B90"/>
    <w:rsid w:val="00A64105"/>
    <w:rsid w:val="00D13A5B"/>
    <w:rsid w:val="00D37D89"/>
    <w:rsid w:val="00D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93720"/>
  <w15:chartTrackingRefBased/>
  <w15:docId w15:val="{2401DC27-73FE-4DB6-9520-E1C4C480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31A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37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D03"/>
  </w:style>
  <w:style w:type="paragraph" w:styleId="Footer">
    <w:name w:val="footer"/>
    <w:basedOn w:val="Normal"/>
    <w:link w:val="FooterChar"/>
    <w:uiPriority w:val="99"/>
    <w:unhideWhenUsed/>
    <w:rsid w:val="000A0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hics.ga.gov/wp-content/uploads/2020/02/2020_FormDOI-rev-2.12.2020-LOCAL.pdf" TargetMode="External"/><Relationship Id="rId13" Type="http://schemas.openxmlformats.org/officeDocument/2006/relationships/hyperlink" Target="http://www.sos.state.ga.u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thics.ga.gov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lspohr@brooksga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ministrator\Documents\Docs%202021,%202022,%202023\Elections\2014-PFD-Personal-Financial-Disclosure-Statement_writable%20(1)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ayettecountyga.gov/elections/" TargetMode="External"/><Relationship Id="rId10" Type="http://schemas.openxmlformats.org/officeDocument/2006/relationships/hyperlink" Target="file:///C:\Users\Administrator\Documents\Docs%202021,%202022,%202023\Elections\2020_CCDR_NEYdate_Update-2.18.2020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istrator\Documents\Docs%202021,%202022,%202023\Elections\2020_FormRC-rev-2.12.2020-LOCAL%20(2).pdf" TargetMode="External"/><Relationship Id="rId14" Type="http://schemas.openxmlformats.org/officeDocument/2006/relationships/hyperlink" Target="http://www.ethics.g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Walls</dc:creator>
  <cp:keywords/>
  <dc:description/>
  <cp:lastModifiedBy>Ellen Walls</cp:lastModifiedBy>
  <cp:revision>2</cp:revision>
  <dcterms:created xsi:type="dcterms:W3CDTF">2023-02-14T20:28:00Z</dcterms:created>
  <dcterms:modified xsi:type="dcterms:W3CDTF">2023-02-14T20:28:00Z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06aff939-13ed-46f6-9fe6-6d4dc880c9a5</vt:lpwstr>
  </property>
</Properties>
</file>